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6"/>
          <w:szCs w:val="40"/>
          <w:highlight w:val="none"/>
        </w:rPr>
      </w:pPr>
      <w:bookmarkStart w:id="0" w:name="_Toc23927923"/>
      <w:r>
        <w:rPr>
          <w:rFonts w:hint="eastAsia" w:ascii="宋体" w:hAnsi="宋体" w:eastAsia="宋体" w:cs="宋体"/>
          <w:b/>
          <w:bCs/>
          <w:color w:val="auto"/>
          <w:sz w:val="36"/>
          <w:szCs w:val="40"/>
          <w:highlight w:val="none"/>
          <w:lang w:eastAsia="zh-CN"/>
        </w:rPr>
        <w:t>获取</w:t>
      </w:r>
      <w:r>
        <w:rPr>
          <w:rFonts w:hint="eastAsia" w:ascii="宋体" w:hAnsi="宋体" w:cs="宋体"/>
          <w:b/>
          <w:bCs/>
          <w:color w:val="auto"/>
          <w:sz w:val="36"/>
          <w:szCs w:val="40"/>
          <w:highlight w:val="none"/>
          <w:lang w:val="en-US" w:eastAsia="zh-CN"/>
        </w:rPr>
        <w:t>比选</w:t>
      </w:r>
      <w:r>
        <w:rPr>
          <w:rFonts w:hint="eastAsia" w:ascii="宋体" w:hAnsi="宋体" w:eastAsia="宋体" w:cs="宋体"/>
          <w:b/>
          <w:bCs/>
          <w:color w:val="auto"/>
          <w:sz w:val="36"/>
          <w:szCs w:val="40"/>
          <w:highlight w:val="none"/>
          <w:lang w:eastAsia="zh-CN"/>
        </w:rPr>
        <w:t>文件</w:t>
      </w:r>
      <w:r>
        <w:rPr>
          <w:rFonts w:hint="eastAsia" w:ascii="宋体" w:hAnsi="宋体" w:eastAsia="宋体" w:cs="宋体"/>
          <w:b/>
          <w:bCs/>
          <w:color w:val="auto"/>
          <w:sz w:val="36"/>
          <w:szCs w:val="40"/>
          <w:highlight w:val="none"/>
        </w:rPr>
        <w:t>登记表</w:t>
      </w:r>
    </w:p>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jc w:val="center"/>
              <w:rPr>
                <w:rFonts w:hint="eastAsia" w:ascii="宋体" w:hAnsi="宋体" w:eastAsia="宋体" w:cs="宋体"/>
                <w:color w:val="auto"/>
                <w:sz w:val="24"/>
                <w:highlight w:val="none"/>
              </w:rPr>
            </w:pPr>
          </w:p>
        </w:tc>
        <w:tc>
          <w:tcPr>
            <w:tcW w:w="1566" w:type="dxa"/>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登记</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获取招标文件</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jc w:val="center"/>
              <w:rPr>
                <w:rFonts w:hint="eastAsia" w:ascii="宋体" w:hAnsi="宋体" w:eastAsia="宋体" w:cs="宋体"/>
                <w:color w:val="auto"/>
                <w:sz w:val="24"/>
                <w:highlight w:val="none"/>
              </w:rPr>
            </w:pPr>
          </w:p>
        </w:tc>
        <w:tc>
          <w:tcPr>
            <w:tcW w:w="1566" w:type="dxa"/>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标包</w:t>
            </w:r>
            <w:r>
              <w:rPr>
                <w:rFonts w:hint="eastAsia" w:ascii="宋体" w:hAnsi="宋体" w:eastAsia="宋体" w:cs="宋体"/>
                <w:b/>
                <w:bCs/>
                <w:color w:val="auto"/>
                <w:sz w:val="24"/>
                <w:highlight w:val="none"/>
              </w:rPr>
              <w:t>号</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jc w:val="center"/>
              <w:rPr>
                <w:rFonts w:hint="eastAsia" w:ascii="宋体" w:hAnsi="宋体" w:eastAsia="宋体" w:cs="宋体"/>
                <w:color w:val="auto"/>
                <w:sz w:val="24"/>
                <w:highlight w:val="none"/>
              </w:rPr>
            </w:pPr>
          </w:p>
        </w:tc>
        <w:tc>
          <w:tcPr>
            <w:tcW w:w="1566" w:type="dxa"/>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jc w:val="center"/>
              <w:rPr>
                <w:rFonts w:hint="eastAsia" w:ascii="宋体" w:hAnsi="宋体" w:eastAsia="宋体" w:cs="宋体"/>
                <w:color w:val="auto"/>
                <w:sz w:val="24"/>
                <w:highlight w:val="none"/>
              </w:rPr>
            </w:pPr>
          </w:p>
        </w:tc>
        <w:tc>
          <w:tcPr>
            <w:tcW w:w="2278" w:type="dxa"/>
            <w:gridSpan w:val="2"/>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jc w:val="center"/>
              <w:rPr>
                <w:rFonts w:hint="eastAsia" w:ascii="宋体" w:hAnsi="宋体" w:eastAsia="宋体" w:cs="宋体"/>
                <w:color w:val="auto"/>
                <w:sz w:val="24"/>
                <w:highlight w:val="none"/>
              </w:rPr>
            </w:pPr>
          </w:p>
        </w:tc>
        <w:tc>
          <w:tcPr>
            <w:tcW w:w="2278" w:type="dxa"/>
            <w:gridSpan w:val="2"/>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w:t>
            </w:r>
            <w:r>
              <w:rPr>
                <w:rFonts w:hint="eastAsia" w:ascii="宋体" w:hAnsi="宋体" w:cs="宋体"/>
                <w:b/>
                <w:bCs/>
                <w:color w:val="auto"/>
                <w:sz w:val="24"/>
                <w:highlight w:val="none"/>
                <w:lang w:val="en-US" w:eastAsia="zh-CN"/>
              </w:rPr>
              <w:t>比选</w:t>
            </w:r>
            <w:bookmarkStart w:id="1" w:name="_GoBack"/>
            <w:bookmarkEnd w:id="1"/>
            <w:r>
              <w:rPr>
                <w:rFonts w:hint="eastAsia" w:ascii="宋体" w:hAnsi="宋体" w:eastAsia="宋体" w:cs="宋体"/>
                <w:b/>
                <w:bCs/>
                <w:color w:val="auto"/>
                <w:sz w:val="24"/>
                <w:highlight w:val="none"/>
                <w:lang w:eastAsia="zh-CN"/>
              </w:rPr>
              <w:t>文件</w:t>
            </w:r>
          </w:p>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20"/>
              <w:widowControl w:val="0"/>
              <w:numPr>
                <w:ilvl w:val="0"/>
                <w:numId w:val="1"/>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20"/>
              <w:widowControl w:val="0"/>
              <w:numPr>
                <w:ilvl w:val="0"/>
                <w:numId w:val="1"/>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20"/>
              <w:widowControl w:val="0"/>
              <w:spacing w:line="0" w:lineRule="atLeast"/>
              <w:ind w:lef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请准确填写有效的邮箱地址，招标人通过上述“电子邮箱”发送至</w:t>
            </w:r>
            <w:r>
              <w:rPr>
                <w:rFonts w:hint="eastAsia" w:ascii="宋体" w:hAnsi="宋体" w:eastAsia="宋体" w:cs="宋体"/>
                <w:color w:val="auto"/>
                <w:sz w:val="24"/>
                <w:highlight w:val="none"/>
                <w:lang w:eastAsia="zh-CN"/>
              </w:rPr>
              <w:t>获取招标文件</w:t>
            </w:r>
            <w:r>
              <w:rPr>
                <w:rFonts w:hint="eastAsia" w:ascii="宋体" w:hAnsi="宋体" w:eastAsia="宋体" w:cs="宋体"/>
                <w:color w:val="auto"/>
                <w:sz w:val="24"/>
                <w:highlight w:val="none"/>
              </w:rPr>
              <w:t>单位的该项目相关文件，并视为有效送达。</w:t>
            </w:r>
          </w:p>
        </w:tc>
      </w:tr>
      <w:bookmarkEnd w:id="0"/>
    </w:tbl>
    <w:p>
      <w:pPr>
        <w:spacing w:line="360" w:lineRule="auto"/>
        <w:jc w:val="center"/>
        <w:rPr>
          <w:rFonts w:hint="eastAsia" w:ascii="宋体" w:hAnsi="宋体" w:eastAsia="宋体" w:cs="宋体"/>
          <w:b/>
          <w:color w:val="auto"/>
          <w:highlight w:val="none"/>
        </w:rPr>
      </w:pPr>
    </w:p>
    <w:sectPr>
      <w:headerReference r:id="rId3" w:type="default"/>
      <w:footerReference r:id="rId4" w:type="default"/>
      <w:footerReference r:id="rId5" w:type="even"/>
      <w:pgSz w:w="11906" w:h="16838"/>
      <w:pgMar w:top="1134" w:right="1134" w:bottom="1134" w:left="1365"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ascii="宋体" w:hAnsi="宋体" w:cs="宋体"/>
      </w:rPr>
    </w:pPr>
    <w:r>
      <w:rPr>
        <w:rFonts w:hint="eastAsia" w:ascii="宋体" w:hAnsi="宋体" w:cs="宋体"/>
      </w:rPr>
      <w:fldChar w:fldCharType="begin"/>
    </w:r>
    <w:r>
      <w:rPr>
        <w:rStyle w:val="15"/>
        <w:rFonts w:hint="eastAsia" w:ascii="宋体" w:hAnsi="宋体" w:cs="宋体"/>
      </w:rPr>
      <w:instrText xml:space="preserve">PAGE  </w:instrText>
    </w:r>
    <w:r>
      <w:rPr>
        <w:rFonts w:hint="eastAsia" w:ascii="宋体" w:hAnsi="宋体" w:cs="宋体"/>
      </w:rPr>
      <w:fldChar w:fldCharType="separate"/>
    </w:r>
    <w:r>
      <w:rPr>
        <w:rStyle w:val="15"/>
        <w:rFonts w:ascii="宋体" w:hAnsi="宋体" w:cs="宋体"/>
      </w:rPr>
      <w:t>62</w:t>
    </w:r>
    <w:r>
      <w:rPr>
        <w:rFonts w:hint="eastAsia" w:ascii="宋体" w:hAnsi="宋体" w:cs="宋体"/>
      </w:rPr>
      <w:fldChar w:fldCharType="end"/>
    </w:r>
  </w:p>
  <w:p>
    <w:pPr>
      <w:pStyle w:val="9"/>
      <w:pBdr>
        <w:top w:val="single" w:color="auto" w:sz="2" w:space="1"/>
      </w:pBdr>
      <w:ind w:firstLine="1980" w:firstLineChars="1100"/>
    </w:pPr>
    <w:r>
      <w:rPr>
        <w:rFonts w:hint="eastAsia"/>
      </w:rPr>
      <w:t xml:space="preserve">                                              </w:t>
    </w:r>
    <w:r>
      <w:rPr>
        <w:rFonts w:hint="eastAsia"/>
        <w:lang w:val="en-US" w:eastAsia="zh-CN"/>
      </w:rPr>
      <w:t xml:space="preserve">                            </w:t>
    </w:r>
    <w:r>
      <w:rPr>
        <w:rFonts w:hint="eastAsia"/>
      </w:rPr>
      <w:t xml:space="preserve">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jc w:val="both"/>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rPr>
      <w:t xml:space="preserve">  </w:t>
    </w:r>
    <w:r>
      <w:rPr>
        <w:rFonts w:hint="eastAsia" w:ascii="宋体" w:hAnsi="宋体"/>
        <w:bCs/>
        <w:szCs w:val="21"/>
      </w:rPr>
      <w:t>项目编号：</w:t>
    </w:r>
    <w:r>
      <w:rPr>
        <w:rFonts w:hint="eastAsia" w:ascii="宋体" w:hAnsi="宋体"/>
        <w:bCs/>
        <w:szCs w:val="21"/>
        <w:lang w:eastAsia="zh-CN"/>
      </w:rPr>
      <w:t>ZC23ZHJ0036</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MTg2ZGFhMThjYzJlYzIzOGI1YzcxZTFlNDYxODEifQ=="/>
  </w:docVars>
  <w:rsids>
    <w:rsidRoot w:val="73D81B56"/>
    <w:rsid w:val="1ABB3559"/>
    <w:rsid w:val="21F4276E"/>
    <w:rsid w:val="264C5B79"/>
    <w:rsid w:val="3550779D"/>
    <w:rsid w:val="3C0C7C54"/>
    <w:rsid w:val="59126BCB"/>
    <w:rsid w:val="73D81B56"/>
    <w:rsid w:val="77E0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3"/>
    <w:basedOn w:val="1"/>
    <w:next w:val="1"/>
    <w:qFormat/>
    <w:uiPriority w:val="99"/>
    <w:pPr>
      <w:keepNext/>
      <w:outlineLvl w:val="2"/>
    </w:pPr>
    <w:rPr>
      <w:rFonts w:ascii="楷体_GB2312" w:hAnsi="宋体" w:eastAsia="楷体_GB2312"/>
      <w:b/>
      <w:bCs/>
      <w:sz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paragraph" w:styleId="6">
    <w:name w:val="Normal Indent"/>
    <w:basedOn w:val="1"/>
    <w:qFormat/>
    <w:uiPriority w:val="0"/>
    <w:pPr>
      <w:widowControl/>
      <w:ind w:firstLine="420"/>
    </w:pPr>
    <w:rPr>
      <w:rFonts w:eastAsia="仿宋_GB2312"/>
      <w:sz w:val="30"/>
      <w:szCs w:val="20"/>
    </w:rPr>
  </w:style>
  <w:style w:type="paragraph" w:styleId="7">
    <w:name w:val="Body Text"/>
    <w:basedOn w:val="1"/>
    <w:qFormat/>
    <w:uiPriority w:val="0"/>
    <w:rPr>
      <w:sz w:val="24"/>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character" w:styleId="15">
    <w:name w:val="page number"/>
    <w:basedOn w:val="14"/>
    <w:qFormat/>
    <w:uiPriority w:val="0"/>
  </w:style>
  <w:style w:type="character" w:styleId="16">
    <w:name w:val="Hyperlink"/>
    <w:basedOn w:val="14"/>
    <w:qFormat/>
    <w:uiPriority w:val="99"/>
    <w:rPr>
      <w:color w:val="0000FF"/>
      <w:u w:val="single"/>
    </w:rPr>
  </w:style>
  <w:style w:type="character" w:styleId="17">
    <w:name w:val="annotation reference"/>
    <w:qFormat/>
    <w:uiPriority w:val="0"/>
    <w:rPr>
      <w:sz w:val="21"/>
      <w:szCs w:val="21"/>
    </w:rPr>
  </w:style>
  <w:style w:type="paragraph" w:customStyle="1" w:styleId="18">
    <w:name w:val="正文文本首行缩进 21"/>
    <w:basedOn w:val="19"/>
    <w:qFormat/>
    <w:uiPriority w:val="0"/>
    <w:pPr>
      <w:ind w:firstLine="420" w:firstLineChars="200"/>
    </w:pPr>
    <w:rPr>
      <w:rFonts w:ascii="Times New Roman" w:hAnsi="Times New Roman"/>
    </w:rPr>
  </w:style>
  <w:style w:type="paragraph" w:customStyle="1" w:styleId="19">
    <w:name w:val="Body Text Indent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20">
    <w:name w:val="List Paragraph"/>
    <w:basedOn w:val="1"/>
    <w:qFormat/>
    <w:uiPriority w:val="34"/>
    <w:pPr>
      <w:widowControl/>
      <w:ind w:firstLine="420" w:firstLineChars="200"/>
      <w:jc w:val="left"/>
    </w:pPr>
    <w:rPr>
      <w:kern w:val="0"/>
      <w:sz w:val="20"/>
      <w:szCs w:val="20"/>
    </w:rPr>
  </w:style>
  <w:style w:type="paragraph" w:customStyle="1" w:styleId="21">
    <w:name w:val="Table Paragraph"/>
    <w:basedOn w:val="1"/>
    <w:qFormat/>
    <w:uiPriority w:val="1"/>
  </w:style>
  <w:style w:type="character" w:customStyle="1" w:styleId="22">
    <w:name w:val="font01"/>
    <w:basedOn w:val="14"/>
    <w:qFormat/>
    <w:uiPriority w:val="0"/>
    <w:rPr>
      <w:rFonts w:hint="eastAsia" w:ascii="宋体" w:hAnsi="宋体" w:eastAsia="宋体" w:cs="宋体"/>
      <w:color w:val="000000"/>
      <w:sz w:val="28"/>
      <w:szCs w:val="28"/>
      <w:u w:val="none"/>
    </w:rPr>
  </w:style>
  <w:style w:type="character" w:customStyle="1" w:styleId="23">
    <w:name w:val="font21"/>
    <w:basedOn w:val="14"/>
    <w:qFormat/>
    <w:uiPriority w:val="0"/>
    <w:rPr>
      <w:rFonts w:hint="eastAsia" w:ascii="宋体" w:hAnsi="宋体" w:eastAsia="宋体" w:cs="宋体"/>
      <w:color w:val="000000"/>
      <w:sz w:val="28"/>
      <w:szCs w:val="28"/>
      <w:u w:val="none"/>
      <w:vertAlign w:val="superscript"/>
    </w:rPr>
  </w:style>
  <w:style w:type="character" w:customStyle="1" w:styleId="24">
    <w:name w:val="font31"/>
    <w:basedOn w:val="14"/>
    <w:qFormat/>
    <w:uiPriority w:val="0"/>
    <w:rPr>
      <w:rFonts w:ascii="仿宋_GB2312" w:eastAsia="仿宋_GB2312" w:cs="仿宋_GB2312"/>
      <w:color w:val="000000"/>
      <w:sz w:val="28"/>
      <w:szCs w:val="28"/>
      <w:u w:val="none"/>
    </w:rPr>
  </w:style>
  <w:style w:type="paragraph" w:customStyle="1" w:styleId="25">
    <w:name w:val="_Style 70"/>
    <w:basedOn w:val="1"/>
    <w:next w:val="20"/>
    <w:qFormat/>
    <w:uiPriority w:val="34"/>
    <w:pPr>
      <w:widowControl/>
      <w:ind w:firstLine="420" w:firstLineChars="200"/>
      <w:jc w:val="left"/>
    </w:pPr>
    <w:rPr>
      <w:kern w:val="0"/>
      <w:sz w:val="20"/>
      <w:szCs w:val="20"/>
    </w:rPr>
  </w:style>
  <w:style w:type="paragraph" w:customStyle="1" w:styleId="26">
    <w:name w:val="列出段落1"/>
    <w:basedOn w:val="1"/>
    <w:qFormat/>
    <w:uiPriority w:val="99"/>
    <w:pPr>
      <w:ind w:firstLine="420" w:firstLineChars="200"/>
    </w:pPr>
    <w:rPr>
      <w:rFonts w:ascii="Calibri" w:hAnsi="Calibri"/>
      <w:szCs w:val="22"/>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29">
    <w:name w:val="font51"/>
    <w:basedOn w:val="14"/>
    <w:qFormat/>
    <w:uiPriority w:val="0"/>
    <w:rPr>
      <w:rFonts w:hint="eastAsia" w:ascii="宋体" w:hAnsi="宋体" w:eastAsia="宋体" w:cs="宋体"/>
      <w:b/>
      <w:bCs/>
      <w:color w:val="FF0000"/>
      <w:sz w:val="21"/>
      <w:szCs w:val="21"/>
      <w:u w:val="none"/>
    </w:rPr>
  </w:style>
  <w:style w:type="paragraph" w:customStyle="1" w:styleId="30">
    <w:name w:val="xl29"/>
    <w:basedOn w:val="1"/>
    <w:qFormat/>
    <w:uiPriority w:val="99"/>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231</Characters>
  <Lines>0</Lines>
  <Paragraphs>0</Paragraphs>
  <TotalTime>4</TotalTime>
  <ScaleCrop>false</ScaleCrop>
  <LinksUpToDate>false</LinksUpToDate>
  <CharactersWithSpaces>299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2023-03-31T02:56:00Z</dcterms:created>
  <dc:creator>钟伟超</dc:creator>
  <cp:lastModifiedBy>冠</cp:lastModifiedBy>
  <dcterms:modified xsi:type="dcterms:W3CDTF">2023-05-15T07:41:55Z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DD0A6E052A5F48348034C64E2DADFD3B</vt:lpwstr>
  </property>
</Properties>
</file>