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宋体" w:hAnsi="宋体" w:eastAsia="宋体" w:cs="宋体"/>
          <w:b/>
          <w:bCs/>
          <w:color w:val="auto"/>
          <w:sz w:val="36"/>
          <w:szCs w:val="40"/>
        </w:rPr>
      </w:pPr>
      <w:r>
        <w:rPr>
          <w:rFonts w:hint="eastAsia" w:ascii="宋体" w:hAnsi="宋体" w:eastAsia="宋体" w:cs="宋体"/>
          <w:b/>
          <w:bCs/>
          <w:color w:val="auto"/>
          <w:sz w:val="36"/>
          <w:szCs w:val="40"/>
        </w:rPr>
        <w:t>获取比选文件登记表</w:t>
      </w:r>
    </w:p>
    <w:p>
      <w:pPr>
        <w:pageBreakBefore w:val="0"/>
        <w:widowControl w:val="0"/>
        <w:kinsoku/>
        <w:wordWrap/>
        <w:overflowPunct/>
        <w:topLinePunct w:val="0"/>
        <w:bidi w:val="0"/>
        <w:jc w:val="center"/>
        <w:textAlignment w:val="auto"/>
        <w:rPr>
          <w:rFonts w:hint="eastAsia" w:ascii="宋体" w:hAnsi="宋体" w:eastAsia="宋体" w:cs="宋体"/>
          <w:color w:val="auto"/>
          <w:sz w:val="22"/>
        </w:rPr>
      </w:pPr>
      <w:r>
        <w:rPr>
          <w:rFonts w:hint="eastAsia" w:ascii="宋体" w:hAnsi="宋体" w:eastAsia="宋体" w:cs="宋体"/>
          <w:color w:val="auto"/>
          <w:sz w:val="22"/>
        </w:rPr>
        <w:t>（请认真填写以下所有资料，并保证信息的完整性和准确性）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lang w:eastAsia="zh-CN"/>
              </w:rPr>
              <w:t>获取</w:t>
            </w:r>
            <w:r>
              <w:rPr>
                <w:rFonts w:hint="eastAsia" w:ascii="宋体" w:hAnsi="宋体" w:eastAsia="宋体" w:cs="宋体"/>
                <w:b/>
                <w:bCs/>
                <w:color w:val="auto"/>
                <w:sz w:val="24"/>
                <w:lang w:val="en-US" w:eastAsia="zh-CN"/>
              </w:rPr>
              <w:t>比选文件</w:t>
            </w:r>
            <w:r>
              <w:rPr>
                <w:rFonts w:hint="eastAsia" w:ascii="宋体" w:hAnsi="宋体" w:eastAsia="宋体" w:cs="宋体"/>
                <w:b/>
                <w:bCs/>
                <w:color w:val="auto"/>
                <w:sz w:val="24"/>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宋体" w:hAnsi="宋体" w:eastAsia="宋体" w:cs="宋体"/>
                <w:color w:val="auto"/>
                <w:sz w:val="24"/>
              </w:rPr>
            </w:pPr>
            <w:r>
              <w:rPr>
                <w:rFonts w:hint="eastAsia" w:ascii="宋体" w:hAnsi="宋体" w:eastAsia="宋体" w:cs="宋体"/>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lang w:eastAsia="zh-CN"/>
              </w:rPr>
              <w:t>获取</w:t>
            </w:r>
            <w:r>
              <w:rPr>
                <w:rFonts w:hint="eastAsia" w:ascii="宋体" w:hAnsi="宋体" w:eastAsia="宋体" w:cs="宋体"/>
                <w:b/>
                <w:bCs/>
                <w:color w:val="auto"/>
                <w:sz w:val="24"/>
                <w:lang w:val="en-US" w:eastAsia="zh-CN"/>
              </w:rPr>
              <w:t>比选</w:t>
            </w:r>
            <w:r>
              <w:rPr>
                <w:rFonts w:hint="eastAsia" w:ascii="宋体" w:hAnsi="宋体" w:eastAsia="宋体" w:cs="宋体"/>
                <w:b/>
                <w:bCs/>
                <w:color w:val="auto"/>
                <w:sz w:val="24"/>
              </w:rPr>
              <w:t>文件</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单位全称</w:t>
            </w:r>
          </w:p>
          <w:p>
            <w:pPr>
              <w:pageBreakBefore w:val="0"/>
              <w:widowControl w:val="0"/>
              <w:kinsoku/>
              <w:wordWrap/>
              <w:overflowPunct/>
              <w:topLinePunct w:val="0"/>
              <w:bidi w:val="0"/>
              <w:jc w:val="center"/>
              <w:textAlignment w:val="auto"/>
              <w:rPr>
                <w:rFonts w:hint="eastAsia" w:ascii="宋体" w:hAnsi="宋体" w:eastAsia="宋体" w:cs="宋体"/>
                <w:color w:val="auto"/>
                <w:sz w:val="24"/>
              </w:rPr>
            </w:pPr>
            <w:r>
              <w:rPr>
                <w:rFonts w:hint="eastAsia" w:ascii="宋体" w:hAnsi="宋体" w:eastAsia="宋体" w:cs="宋体"/>
                <w:b/>
                <w:bCs/>
                <w:color w:val="auto"/>
                <w:sz w:val="24"/>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lang w:eastAsia="zh-CN"/>
              </w:rPr>
              <w:t>包组</w:t>
            </w:r>
            <w:r>
              <w:rPr>
                <w:rFonts w:hint="eastAsia" w:ascii="宋体" w:hAnsi="宋体" w:eastAsia="宋体" w:cs="宋体"/>
                <w:b/>
                <w:bCs/>
                <w:color w:val="auto"/>
                <w:sz w:val="24"/>
              </w:rPr>
              <w:t>号</w:t>
            </w:r>
          </w:p>
          <w:p>
            <w:pPr>
              <w:pageBreakBefore w:val="0"/>
              <w:widowControl w:val="0"/>
              <w:kinsoku/>
              <w:wordWrap/>
              <w:overflowPunct/>
              <w:topLinePunct w:val="0"/>
              <w:bidi w:val="0"/>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如未分包</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18"/>
                <w:szCs w:val="18"/>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统一社会</w:t>
            </w:r>
          </w:p>
          <w:p>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rPr>
            </w:pPr>
          </w:p>
        </w:tc>
        <w:tc>
          <w:tcPr>
            <w:tcW w:w="1566"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获取比选</w:t>
            </w:r>
            <w:r>
              <w:rPr>
                <w:rFonts w:hint="eastAsia" w:ascii="宋体" w:hAnsi="宋体" w:eastAsia="宋体" w:cs="宋体"/>
                <w:b/>
                <w:bCs/>
                <w:color w:val="auto"/>
                <w:sz w:val="24"/>
              </w:rPr>
              <w:t>文件</w:t>
            </w:r>
          </w:p>
          <w:p>
            <w:pPr>
              <w:pageBreakBefore w:val="0"/>
              <w:widowControl w:val="0"/>
              <w:kinsoku/>
              <w:wordWrap/>
              <w:overflowPunct/>
              <w:topLinePunct w:val="0"/>
              <w:bidi w:val="0"/>
              <w:jc w:val="center"/>
              <w:textAlignment w:val="auto"/>
              <w:rPr>
                <w:rFonts w:hint="eastAsia" w:ascii="宋体" w:hAnsi="宋体" w:eastAsia="宋体" w:cs="宋体"/>
                <w:color w:val="auto"/>
                <w:sz w:val="24"/>
              </w:rPr>
            </w:pPr>
            <w:r>
              <w:rPr>
                <w:rFonts w:hint="eastAsia" w:ascii="宋体" w:hAnsi="宋体" w:eastAsia="宋体" w:cs="宋体"/>
                <w:b/>
                <w:bCs/>
                <w:color w:val="auto"/>
                <w:sz w:val="24"/>
              </w:rPr>
              <w:t>登记资料</w:t>
            </w:r>
          </w:p>
        </w:tc>
        <w:tc>
          <w:tcPr>
            <w:tcW w:w="7974" w:type="dxa"/>
            <w:gridSpan w:val="4"/>
            <w:tcBorders>
              <w:right w:val="single" w:color="auto" w:sz="12" w:space="0"/>
            </w:tcBorders>
            <w:noWrap w:val="0"/>
            <w:vAlign w:val="center"/>
          </w:tcPr>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营业执照等副本复印件和组织机构代码证复印件和税务登记证复印件，或三证合一执照。</w:t>
            </w:r>
          </w:p>
          <w:p>
            <w:pPr>
              <w:pStyle w:val="5"/>
              <w:pageBreakBefore w:val="0"/>
              <w:widowControl w:val="0"/>
              <w:numPr>
                <w:ilvl w:val="0"/>
                <w:numId w:val="1"/>
              </w:numPr>
              <w:kinsoku/>
              <w:wordWrap/>
              <w:overflowPunct/>
              <w:topLinePunct w:val="0"/>
              <w:bidi w:val="0"/>
              <w:spacing w:line="360" w:lineRule="auto"/>
              <w:ind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lang w:eastAsia="zh-CN"/>
              </w:rPr>
              <w:t>其他</w:t>
            </w:r>
            <w:r>
              <w:rPr>
                <w:rFonts w:hint="eastAsia" w:ascii="宋体" w:hAnsi="宋体" w:eastAsia="宋体" w:cs="宋体"/>
                <w:bCs/>
                <w:color w:val="auto"/>
                <w:sz w:val="24"/>
                <w:szCs w:val="24"/>
              </w:rPr>
              <w:t>资格证明</w:t>
            </w:r>
            <w:r>
              <w:rPr>
                <w:rFonts w:hint="eastAsia" w:ascii="宋体" w:hAnsi="宋体" w:eastAsia="宋体" w:cs="宋体"/>
                <w:color w:val="auto"/>
                <w:sz w:val="24"/>
                <w:szCs w:val="24"/>
              </w:rPr>
              <w:t>复印件：</w:t>
            </w:r>
          </w:p>
          <w:p>
            <w:pPr>
              <w:pStyle w:val="5"/>
              <w:pageBreakBefore w:val="0"/>
              <w:widowControl w:val="0"/>
              <w:kinsoku/>
              <w:wordWrap/>
              <w:overflowPunct/>
              <w:topLinePunct w:val="0"/>
              <w:bidi w:val="0"/>
              <w:spacing w:line="360" w:lineRule="auto"/>
              <w:ind w:left="360" w:firstLine="0" w:firstLineChars="0"/>
              <w:textAlignment w:val="auto"/>
              <w:rPr>
                <w:rFonts w:hint="eastAsia" w:ascii="宋体" w:hAnsi="宋体" w:eastAsia="宋体" w:cs="宋体"/>
                <w:color w:val="auto"/>
                <w:sz w:val="13"/>
                <w:szCs w:val="13"/>
              </w:rPr>
            </w:pPr>
          </w:p>
          <w:p>
            <w:pPr>
              <w:pStyle w:val="5"/>
              <w:pageBreakBefore w:val="0"/>
              <w:widowControl w:val="0"/>
              <w:kinsoku/>
              <w:wordWrap/>
              <w:overflowPunct/>
              <w:topLinePunct w:val="0"/>
              <w:bidi w:val="0"/>
              <w:spacing w:line="0" w:lineRule="atLeast"/>
              <w:ind w:left="357" w:firstLine="0" w:firstLineChars="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请准确填写有效的邮箱地址，比选人</w:t>
            </w:r>
            <w:r>
              <w:rPr>
                <w:rFonts w:hint="eastAsia" w:ascii="宋体" w:hAnsi="宋体" w:eastAsia="宋体" w:cs="宋体"/>
                <w:color w:val="auto"/>
                <w:sz w:val="24"/>
                <w:lang w:val="en-US" w:eastAsia="zh-CN"/>
              </w:rPr>
              <w:t>将</w:t>
            </w:r>
            <w:r>
              <w:rPr>
                <w:rFonts w:hint="eastAsia" w:ascii="宋体" w:hAnsi="宋体" w:eastAsia="宋体" w:cs="宋体"/>
                <w:color w:val="auto"/>
                <w:sz w:val="24"/>
              </w:rPr>
              <w:t>通过上述“电子邮箱”</w:t>
            </w:r>
            <w:r>
              <w:rPr>
                <w:rFonts w:hint="eastAsia" w:ascii="宋体" w:hAnsi="宋体" w:eastAsia="宋体" w:cs="宋体"/>
                <w:color w:val="auto"/>
                <w:sz w:val="24"/>
                <w:lang w:val="en-US" w:eastAsia="zh-CN"/>
              </w:rPr>
              <w:t>把</w:t>
            </w:r>
            <w:r>
              <w:rPr>
                <w:rFonts w:hint="eastAsia" w:ascii="宋体" w:hAnsi="宋体" w:eastAsia="宋体" w:cs="宋体"/>
                <w:color w:val="auto"/>
                <w:sz w:val="24"/>
              </w:rPr>
              <w:t>该项目</w:t>
            </w:r>
            <w:r>
              <w:rPr>
                <w:rFonts w:hint="eastAsia" w:ascii="宋体" w:hAnsi="宋体" w:eastAsia="宋体" w:cs="宋体"/>
                <w:color w:val="auto"/>
                <w:sz w:val="24"/>
                <w:lang w:val="en-US" w:eastAsia="zh-CN"/>
              </w:rPr>
              <w:t>的</w:t>
            </w:r>
            <w:r>
              <w:rPr>
                <w:rFonts w:hint="eastAsia" w:ascii="宋体" w:hAnsi="宋体" w:eastAsia="宋体" w:cs="宋体"/>
                <w:color w:val="auto"/>
                <w:sz w:val="24"/>
              </w:rPr>
              <w:t>相关文件发送至</w:t>
            </w:r>
            <w:r>
              <w:rPr>
                <w:rFonts w:hint="eastAsia" w:ascii="宋体" w:hAnsi="宋体" w:eastAsia="宋体" w:cs="宋体"/>
                <w:color w:val="auto"/>
                <w:sz w:val="24"/>
                <w:lang w:val="en-US" w:eastAsia="zh-CN"/>
              </w:rPr>
              <w:t>获取比选</w:t>
            </w:r>
            <w:r>
              <w:rPr>
                <w:rFonts w:hint="eastAsia" w:ascii="宋体" w:hAnsi="宋体" w:eastAsia="宋体" w:cs="宋体"/>
                <w:color w:val="auto"/>
                <w:sz w:val="24"/>
              </w:rPr>
              <w:t>文件单位并视为有效送达。</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C4837"/>
    <w:rsid w:val="014C4837"/>
    <w:rsid w:val="1122487B"/>
    <w:rsid w:val="140D1B25"/>
    <w:rsid w:val="193A00DE"/>
    <w:rsid w:val="194E1535"/>
    <w:rsid w:val="1CCF0197"/>
    <w:rsid w:val="1D0711B8"/>
    <w:rsid w:val="1DE83358"/>
    <w:rsid w:val="23FE14E2"/>
    <w:rsid w:val="279F1A74"/>
    <w:rsid w:val="2A94024A"/>
    <w:rsid w:val="2B13798B"/>
    <w:rsid w:val="2C733F1B"/>
    <w:rsid w:val="2E2B28C6"/>
    <w:rsid w:val="301A2245"/>
    <w:rsid w:val="305B472B"/>
    <w:rsid w:val="338E1225"/>
    <w:rsid w:val="34035E79"/>
    <w:rsid w:val="3B507A9E"/>
    <w:rsid w:val="3BDA3321"/>
    <w:rsid w:val="3EF179CF"/>
    <w:rsid w:val="419658C2"/>
    <w:rsid w:val="44F80A77"/>
    <w:rsid w:val="45702568"/>
    <w:rsid w:val="4868465F"/>
    <w:rsid w:val="4FF316A3"/>
    <w:rsid w:val="5868521E"/>
    <w:rsid w:val="591E6D8E"/>
    <w:rsid w:val="604A67FB"/>
    <w:rsid w:val="76F12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sz w:val="24"/>
    </w:rPr>
  </w:style>
  <w:style w:type="paragraph" w:styleId="5">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2023-03-20T08:30:00Z</dcterms:created>
  <dc:creator>刘劲强</dc:creator>
  <cp:lastModifiedBy>刘劲强</cp:lastModifiedBy>
  <dcterms:modified xsi:type="dcterms:W3CDTF">2023-03-20T08:31:24Z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